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CF" w:rsidRPr="004244D4" w:rsidRDefault="007152CF" w:rsidP="004244D4">
      <w:pPr>
        <w:pStyle w:val="Citazione"/>
        <w:ind w:left="0"/>
        <w:rPr>
          <w:b/>
        </w:rPr>
      </w:pPr>
      <w:bookmarkStart w:id="0" w:name="_GoBack"/>
      <w:bookmarkEnd w:id="0"/>
      <w:r w:rsidRPr="004244D4">
        <w:rPr>
          <w:b/>
        </w:rPr>
        <w:t>PIANO OFFERTA FORMATIVA A.S. 20</w:t>
      </w:r>
      <w:r w:rsidR="00670359">
        <w:rPr>
          <w:b/>
        </w:rPr>
        <w:t>20</w:t>
      </w:r>
      <w:r w:rsidRPr="004244D4">
        <w:rPr>
          <w:b/>
        </w:rPr>
        <w:t>-20</w:t>
      </w:r>
      <w:r w:rsidR="00670359">
        <w:rPr>
          <w:b/>
        </w:rPr>
        <w:t>21</w:t>
      </w:r>
    </w:p>
    <w:p w:rsidR="007152CF" w:rsidRPr="004244D4" w:rsidRDefault="007152CF" w:rsidP="004244D4">
      <w:pPr>
        <w:pStyle w:val="Citazione"/>
        <w:ind w:left="0"/>
        <w:rPr>
          <w:b/>
        </w:rPr>
      </w:pPr>
      <w:r w:rsidRPr="004244D4">
        <w:rPr>
          <w:b/>
        </w:rPr>
        <w:t>ISTITUTO ISTRUZIONE SUPERIORE DI LONIGO</w:t>
      </w:r>
    </w:p>
    <w:p w:rsidR="007152CF" w:rsidRPr="004244D4" w:rsidRDefault="007152CF" w:rsidP="007152CF">
      <w:pPr>
        <w:pStyle w:val="Titolo3"/>
        <w:rPr>
          <w:b/>
          <w:i/>
          <w:color w:val="auto"/>
          <w:sz w:val="22"/>
        </w:rPr>
      </w:pPr>
      <w:r w:rsidRPr="004244D4">
        <w:rPr>
          <w:b/>
          <w:color w:val="auto"/>
          <w:sz w:val="22"/>
        </w:rPr>
        <w:t>Sezione 1 – Descrittiva</w:t>
      </w:r>
    </w:p>
    <w:p w:rsidR="007152CF" w:rsidRDefault="007152CF" w:rsidP="007152CF">
      <w:pPr>
        <w:jc w:val="both"/>
        <w:rPr>
          <w:b/>
        </w:rPr>
      </w:pPr>
      <w:r>
        <w:rPr>
          <w:b/>
        </w:rPr>
        <w:t>1.1 Denominazione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965105">
        <w:trPr>
          <w:trHeight w:val="521"/>
        </w:trPr>
        <w:tc>
          <w:tcPr>
            <w:tcW w:w="9778" w:type="dxa"/>
            <w:tcBorders>
              <w:top w:val="single" w:sz="4" w:space="0" w:color="auto"/>
              <w:left w:val="single" w:sz="4" w:space="0" w:color="auto"/>
              <w:bottom w:val="single" w:sz="4" w:space="0" w:color="auto"/>
              <w:right w:val="single" w:sz="4" w:space="0" w:color="auto"/>
            </w:tcBorders>
            <w:hideMark/>
          </w:tcPr>
          <w:p w:rsidR="007152CF" w:rsidRPr="00D96F2E" w:rsidRDefault="007152CF" w:rsidP="00D54381">
            <w:pPr>
              <w:jc w:val="both"/>
              <w:rPr>
                <w:rFonts w:ascii="Times New Roman" w:hAnsi="Times New Roman" w:cs="Times New Roman"/>
                <w:b/>
              </w:rPr>
            </w:pPr>
          </w:p>
        </w:tc>
      </w:tr>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b/>
                <w:caps/>
              </w:rPr>
            </w:pPr>
          </w:p>
        </w:tc>
      </w:tr>
    </w:tbl>
    <w:p w:rsidR="007152CF" w:rsidRDefault="007152CF" w:rsidP="007152CF">
      <w:pPr>
        <w:spacing w:after="0" w:line="240" w:lineRule="auto"/>
        <w:jc w:val="both"/>
        <w:rPr>
          <w:b/>
        </w:rPr>
      </w:pPr>
    </w:p>
    <w:p w:rsidR="007152CF" w:rsidRDefault="007152CF" w:rsidP="007152CF">
      <w:pPr>
        <w:jc w:val="both"/>
        <w:rPr>
          <w:b/>
        </w:rPr>
      </w:pPr>
      <w:r>
        <w:rPr>
          <w:b/>
        </w:rPr>
        <w:t>1.2 Responsabile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965105" w:rsidTr="00965105">
        <w:trPr>
          <w:trHeight w:val="535"/>
        </w:trPr>
        <w:tc>
          <w:tcPr>
            <w:tcW w:w="9778" w:type="dxa"/>
            <w:tcBorders>
              <w:top w:val="single" w:sz="4" w:space="0" w:color="auto"/>
              <w:left w:val="single" w:sz="4" w:space="0" w:color="auto"/>
              <w:bottom w:val="single" w:sz="4" w:space="0" w:color="auto"/>
              <w:right w:val="single" w:sz="4" w:space="0" w:color="auto"/>
            </w:tcBorders>
            <w:hideMark/>
          </w:tcPr>
          <w:p w:rsidR="00965105" w:rsidRDefault="00965105" w:rsidP="007258DD">
            <w:pPr>
              <w:jc w:val="both"/>
              <w:rPr>
                <w:rFonts w:ascii="Times New Roman" w:hAnsi="Times New Roman" w:cs="Times New Roman"/>
                <w:b/>
                <w:caps/>
              </w:rPr>
            </w:pPr>
          </w:p>
        </w:tc>
      </w:tr>
    </w:tbl>
    <w:p w:rsidR="00965105" w:rsidRDefault="00965105" w:rsidP="007152CF">
      <w:pPr>
        <w:jc w:val="both"/>
        <w:rPr>
          <w:b/>
        </w:rPr>
      </w:pPr>
    </w:p>
    <w:p w:rsidR="007152CF" w:rsidRPr="00AB656B" w:rsidRDefault="007152CF" w:rsidP="007152CF">
      <w:pPr>
        <w:jc w:val="both"/>
        <w:rPr>
          <w:b/>
        </w:rPr>
      </w:pPr>
      <w:r>
        <w:rPr>
          <w:b/>
        </w:rPr>
        <w:t xml:space="preserve">1.3 Obiettivi per gli alunni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t>Descrivere gli obiettivi misurabili che si intendono perseguire, i destinatari a cui si rivolge, le finalità e le metodologie utilizzate. Illustrare eventuali rapporti con altre Istituzioni.</w:t>
            </w:r>
          </w:p>
        </w:tc>
      </w:tr>
      <w:tr w:rsidR="007152CF" w:rsidTr="00D54381">
        <w:trPr>
          <w:trHeight w:val="3812"/>
        </w:trPr>
        <w:tc>
          <w:tcPr>
            <w:tcW w:w="9778" w:type="dxa"/>
            <w:tcBorders>
              <w:top w:val="single" w:sz="4" w:space="0" w:color="auto"/>
              <w:left w:val="single" w:sz="4" w:space="0" w:color="auto"/>
              <w:bottom w:val="single" w:sz="4" w:space="0" w:color="auto"/>
              <w:right w:val="single" w:sz="4" w:space="0" w:color="auto"/>
            </w:tcBorders>
          </w:tcPr>
          <w:p w:rsidR="00FC5EF1" w:rsidRDefault="007152CF" w:rsidP="00D54381">
            <w:pPr>
              <w:jc w:val="both"/>
            </w:pPr>
            <w:r>
              <w:t xml:space="preserve">OBIETTIVI E FINALITA’: </w:t>
            </w:r>
          </w:p>
          <w:p w:rsidR="007152CF" w:rsidRPr="00C623A3" w:rsidRDefault="007152CF" w:rsidP="00D54381">
            <w:pPr>
              <w:jc w:val="both"/>
            </w:pPr>
            <w:r>
              <w:t xml:space="preserve">METODOLOGIA: </w:t>
            </w:r>
          </w:p>
          <w:p w:rsidR="007152CF" w:rsidRDefault="007152CF" w:rsidP="00D54381">
            <w:pPr>
              <w:jc w:val="both"/>
            </w:pPr>
            <w:r>
              <w:t xml:space="preserve">DESTINATARI: </w:t>
            </w:r>
          </w:p>
          <w:p w:rsidR="007152CF" w:rsidRPr="00AB656B" w:rsidRDefault="007152CF" w:rsidP="00FC5EF1">
            <w:pPr>
              <w:jc w:val="both"/>
            </w:pPr>
            <w:r>
              <w:t>RAPPORTI CON ALTRE ISTITUZIONI:</w:t>
            </w:r>
            <w:r w:rsidR="00EB6EF1" w:rsidRPr="00E15B82">
              <w:rPr>
                <w:rFonts w:ascii="Times New Roman" w:hAnsi="Times New Roman" w:cs="Times New Roman"/>
                <w:sz w:val="20"/>
                <w:szCs w:val="20"/>
              </w:rPr>
              <w:t xml:space="preserve"> </w:t>
            </w:r>
          </w:p>
        </w:tc>
      </w:tr>
    </w:tbl>
    <w:p w:rsidR="00965105" w:rsidRDefault="00965105" w:rsidP="007152CF">
      <w:pPr>
        <w:jc w:val="both"/>
        <w:rPr>
          <w:b/>
        </w:rPr>
      </w:pPr>
    </w:p>
    <w:p w:rsidR="007152CF" w:rsidRDefault="007152CF" w:rsidP="007152CF">
      <w:pPr>
        <w:jc w:val="both"/>
        <w:rPr>
          <w:b/>
          <w:szCs w:val="20"/>
        </w:rPr>
      </w:pPr>
      <w:r>
        <w:rPr>
          <w:b/>
        </w:rPr>
        <w:t>1.4 Durata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t>Descrivere l’arco temporale (QUADRIMESTRALE, ANNUALE, PLURIENNALE) nel quale il progetto si attua, illustrare le fasi operative individuando le attività da svolgere in un anno finanziario separatamente da quelle da svolgere in un altro ed indicare se l’attuazione delle attività progettuali avviene nelle ore CURRICOLARI e/o EXTRACURRICOLARI..</w:t>
            </w:r>
          </w:p>
        </w:tc>
      </w:tr>
      <w:tr w:rsidR="007152CF" w:rsidTr="00D54381">
        <w:tc>
          <w:tcPr>
            <w:tcW w:w="9778" w:type="dxa"/>
            <w:tcBorders>
              <w:top w:val="single" w:sz="4" w:space="0" w:color="auto"/>
              <w:left w:val="single" w:sz="4" w:space="0" w:color="auto"/>
              <w:bottom w:val="single" w:sz="4" w:space="0" w:color="auto"/>
              <w:right w:val="single" w:sz="4" w:space="0" w:color="auto"/>
            </w:tcBorders>
          </w:tcPr>
          <w:p w:rsidR="007152CF" w:rsidRDefault="007152CF" w:rsidP="00D54381">
            <w:pPr>
              <w:jc w:val="both"/>
              <w:rPr>
                <w:rFonts w:ascii="Times New Roman" w:hAnsi="Times New Roman" w:cs="Times New Roman"/>
                <w:szCs w:val="20"/>
              </w:rPr>
            </w:pPr>
            <w:r>
              <w:t xml:space="preserve">ARCO TEMPORALE: </w:t>
            </w:r>
          </w:p>
          <w:p w:rsidR="007152CF" w:rsidRDefault="007152CF" w:rsidP="00D54381">
            <w:pPr>
              <w:pStyle w:val="Corpotesto"/>
              <w:spacing w:line="276" w:lineRule="auto"/>
              <w:rPr>
                <w:rFonts w:asciiTheme="minorHAnsi" w:hAnsiTheme="minorHAnsi" w:cstheme="minorHAnsi"/>
                <w:sz w:val="22"/>
              </w:rPr>
            </w:pPr>
            <w:r w:rsidRPr="003F52C2">
              <w:rPr>
                <w:rFonts w:asciiTheme="minorHAnsi" w:hAnsiTheme="minorHAnsi" w:cstheme="minorHAnsi"/>
                <w:sz w:val="22"/>
              </w:rPr>
              <w:t>FASI OPERAT</w:t>
            </w:r>
            <w:r>
              <w:rPr>
                <w:rFonts w:asciiTheme="minorHAnsi" w:hAnsiTheme="minorHAnsi" w:cstheme="minorHAnsi"/>
                <w:sz w:val="22"/>
              </w:rPr>
              <w:t>IVE</w:t>
            </w:r>
          </w:p>
          <w:p w:rsidR="007152CF" w:rsidRDefault="007152CF" w:rsidP="00D54381">
            <w:pPr>
              <w:pStyle w:val="Corpotesto"/>
              <w:spacing w:line="276" w:lineRule="auto"/>
              <w:rPr>
                <w:sz w:val="22"/>
              </w:rPr>
            </w:pPr>
          </w:p>
          <w:p w:rsidR="007152CF" w:rsidRDefault="007152CF" w:rsidP="00D54381">
            <w:pPr>
              <w:pStyle w:val="Corpotesto"/>
              <w:spacing w:line="276" w:lineRule="auto"/>
              <w:rPr>
                <w:rFonts w:asciiTheme="minorHAnsi" w:hAnsiTheme="minorHAnsi" w:cstheme="minorHAnsi"/>
                <w:sz w:val="22"/>
              </w:rPr>
            </w:pPr>
            <w:r w:rsidRPr="003F52C2">
              <w:rPr>
                <w:rFonts w:asciiTheme="minorHAnsi" w:hAnsiTheme="minorHAnsi" w:cstheme="minorHAnsi"/>
                <w:sz w:val="22"/>
              </w:rPr>
              <w:t xml:space="preserve">ORARIO CURRICOLARE </w:t>
            </w:r>
            <w:r>
              <w:rPr>
                <w:sz w:val="22"/>
              </w:rPr>
              <w:t xml:space="preserve">e/o </w:t>
            </w:r>
            <w:r w:rsidRPr="003F52C2">
              <w:rPr>
                <w:rFonts w:asciiTheme="minorHAnsi" w:hAnsiTheme="minorHAnsi" w:cstheme="minorHAnsi"/>
                <w:sz w:val="22"/>
              </w:rPr>
              <w:t>EXTRACURRICOLARE</w:t>
            </w:r>
            <w:r>
              <w:rPr>
                <w:rFonts w:asciiTheme="minorHAnsi" w:hAnsiTheme="minorHAnsi" w:cstheme="minorHAnsi"/>
                <w:sz w:val="22"/>
              </w:rPr>
              <w:t xml:space="preserve">: </w:t>
            </w:r>
          </w:p>
          <w:p w:rsidR="007152CF" w:rsidRDefault="007152CF" w:rsidP="00D54381">
            <w:pPr>
              <w:pStyle w:val="Corpotesto"/>
              <w:spacing w:line="276" w:lineRule="auto"/>
            </w:pPr>
          </w:p>
        </w:tc>
      </w:tr>
    </w:tbl>
    <w:p w:rsidR="00965105" w:rsidRDefault="00965105" w:rsidP="007152CF">
      <w:pPr>
        <w:jc w:val="both"/>
        <w:rPr>
          <w:b/>
        </w:rPr>
      </w:pPr>
    </w:p>
    <w:p w:rsidR="007152CF" w:rsidRDefault="007152CF" w:rsidP="007152CF">
      <w:pPr>
        <w:jc w:val="both"/>
        <w:rPr>
          <w:b/>
          <w:szCs w:val="20"/>
        </w:rPr>
      </w:pPr>
      <w:r>
        <w:rPr>
          <w:b/>
        </w:rPr>
        <w:t>1.5 Risorse umane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lastRenderedPageBreak/>
              <w:t>Indicare i profili di riferimento dei docenti, dei non docenti e dei collaboratori esterni che si prevede di utilizzare. Indicare i nominativi delle persone che ricopriranno ruoli rilevanti. Separare le utilizzazioni per anno in caso di progetto pluriennale.</w:t>
            </w:r>
          </w:p>
        </w:tc>
      </w:tr>
      <w:tr w:rsidR="007152CF" w:rsidTr="00D54381">
        <w:tc>
          <w:tcPr>
            <w:tcW w:w="9778" w:type="dxa"/>
            <w:tcBorders>
              <w:top w:val="single" w:sz="4" w:space="0" w:color="auto"/>
              <w:left w:val="single" w:sz="4" w:space="0" w:color="auto"/>
              <w:bottom w:val="single" w:sz="4" w:space="0" w:color="auto"/>
              <w:right w:val="single" w:sz="4" w:space="0" w:color="auto"/>
            </w:tcBorders>
          </w:tcPr>
          <w:p w:rsidR="007152CF" w:rsidRDefault="007152CF" w:rsidP="00D54381">
            <w:pPr>
              <w:jc w:val="both"/>
            </w:pPr>
            <w:r>
              <w:t>DOCENTI</w:t>
            </w:r>
          </w:p>
          <w:p w:rsidR="007152CF" w:rsidRDefault="007152CF" w:rsidP="00D54381">
            <w:pPr>
              <w:jc w:val="both"/>
            </w:pPr>
            <w:r>
              <w:t xml:space="preserve">NON DOCENTI: </w:t>
            </w:r>
          </w:p>
          <w:p w:rsidR="007152CF" w:rsidRPr="00220DCA" w:rsidRDefault="007152CF" w:rsidP="00D54381">
            <w:pPr>
              <w:jc w:val="both"/>
            </w:pPr>
            <w:r>
              <w:t xml:space="preserve">COLLABORATORI ESTERNI: </w:t>
            </w:r>
          </w:p>
        </w:tc>
      </w:tr>
    </w:tbl>
    <w:p w:rsidR="007152CF" w:rsidRDefault="007152CF" w:rsidP="007152CF">
      <w:pPr>
        <w:jc w:val="both"/>
        <w:rPr>
          <w:b/>
        </w:rPr>
      </w:pPr>
    </w:p>
    <w:p w:rsidR="007152CF" w:rsidRDefault="007152CF" w:rsidP="007152CF">
      <w:pPr>
        <w:jc w:val="both"/>
        <w:rPr>
          <w:b/>
          <w:szCs w:val="20"/>
        </w:rPr>
      </w:pPr>
      <w:r>
        <w:rPr>
          <w:b/>
        </w:rPr>
        <w:t>1.6 Beni e servizi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7152CF" w:rsidTr="00D54381">
        <w:tc>
          <w:tcPr>
            <w:tcW w:w="9709"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t>Indicare le risorse logistiche, organizzative ed economiche che si prevede di utilizzare per la realizzazione. Separare gli acquisti per anno finanziario.</w:t>
            </w:r>
          </w:p>
        </w:tc>
      </w:tr>
      <w:tr w:rsidR="007152CF" w:rsidTr="00D54381">
        <w:tc>
          <w:tcPr>
            <w:tcW w:w="9709" w:type="dxa"/>
            <w:tcBorders>
              <w:top w:val="single" w:sz="4" w:space="0" w:color="auto"/>
              <w:left w:val="single" w:sz="4" w:space="0" w:color="auto"/>
              <w:bottom w:val="single" w:sz="4" w:space="0" w:color="auto"/>
              <w:right w:val="single" w:sz="4" w:space="0" w:color="auto"/>
            </w:tcBorders>
          </w:tcPr>
          <w:p w:rsidR="007152CF" w:rsidRDefault="007152CF" w:rsidP="00D54381">
            <w:pPr>
              <w:jc w:val="both"/>
            </w:pPr>
            <w:r>
              <w:t xml:space="preserve">RISORSE </w:t>
            </w:r>
            <w:proofErr w:type="gramStart"/>
            <w:r>
              <w:t>LOGISTICHE :</w:t>
            </w:r>
            <w:proofErr w:type="gramEnd"/>
            <w:r>
              <w:t xml:space="preserve"> </w:t>
            </w:r>
          </w:p>
          <w:p w:rsidR="007152CF" w:rsidRDefault="007152CF" w:rsidP="00D54381">
            <w:pPr>
              <w:jc w:val="both"/>
            </w:pPr>
            <w:r>
              <w:t xml:space="preserve">RISORSE ORGANIZZATIVE: </w:t>
            </w:r>
          </w:p>
          <w:p w:rsidR="007152CF" w:rsidRPr="002612A5" w:rsidRDefault="007152CF" w:rsidP="00D54381">
            <w:pPr>
              <w:jc w:val="both"/>
            </w:pPr>
            <w:r>
              <w:t xml:space="preserve">COSTI: </w:t>
            </w:r>
          </w:p>
        </w:tc>
      </w:tr>
    </w:tbl>
    <w:p w:rsidR="007152CF" w:rsidRDefault="007152CF" w:rsidP="007152CF">
      <w:pPr>
        <w:jc w:val="both"/>
        <w:rPr>
          <w:b/>
        </w:rPr>
      </w:pPr>
    </w:p>
    <w:p w:rsidR="007152CF" w:rsidRDefault="007152CF" w:rsidP="007152CF">
      <w:pPr>
        <w:jc w:val="both"/>
        <w:rPr>
          <w:b/>
          <w:szCs w:val="20"/>
        </w:rPr>
      </w:pPr>
      <w:r>
        <w:rPr>
          <w:b/>
        </w:rPr>
        <w:t>1.7 Classi/Sezioni: numero alunni che aderiscono al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D54381">
        <w:trPr>
          <w:trHeight w:val="268"/>
        </w:trPr>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t>Indicare il plesso, le classi e le sezioni degli alunni che aderiscono al progetto.</w:t>
            </w:r>
          </w:p>
        </w:tc>
      </w:tr>
      <w:tr w:rsidR="007152CF" w:rsidTr="00D54381">
        <w:tc>
          <w:tcPr>
            <w:tcW w:w="9778" w:type="dxa"/>
            <w:tcBorders>
              <w:top w:val="single" w:sz="4" w:space="0" w:color="auto"/>
              <w:left w:val="single" w:sz="4" w:space="0" w:color="auto"/>
              <w:bottom w:val="single" w:sz="4" w:space="0" w:color="auto"/>
              <w:right w:val="single" w:sz="4" w:space="0" w:color="auto"/>
            </w:tcBorders>
          </w:tcPr>
          <w:p w:rsidR="007152CF" w:rsidRDefault="007152CF" w:rsidP="00D54381">
            <w:pPr>
              <w:jc w:val="both"/>
              <w:rPr>
                <w:rFonts w:ascii="Times New Roman" w:hAnsi="Times New Roman" w:cs="Times New Roman"/>
              </w:rPr>
            </w:pPr>
          </w:p>
        </w:tc>
      </w:tr>
    </w:tbl>
    <w:p w:rsidR="007152CF" w:rsidRDefault="007152CF" w:rsidP="007152CF">
      <w:pPr>
        <w:jc w:val="both"/>
        <w:rPr>
          <w:b/>
        </w:rPr>
      </w:pPr>
    </w:p>
    <w:p w:rsidR="007152CF" w:rsidRDefault="007152CF" w:rsidP="007152CF">
      <w:pPr>
        <w:jc w:val="both"/>
        <w:rPr>
          <w:b/>
          <w:szCs w:val="20"/>
        </w:rPr>
      </w:pPr>
      <w:r>
        <w:rPr>
          <w:b/>
        </w:rPr>
        <w:t>1.8 Monitoraggio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78"/>
      </w:tblGrid>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rPr>
                <w:rFonts w:ascii="Times New Roman" w:hAnsi="Times New Roman" w:cs="Times New Roman"/>
              </w:rPr>
            </w:pPr>
            <w:r>
              <w:t>Indicare gli strumenti e le modalità dell’azione di monitoraggio.</w:t>
            </w:r>
          </w:p>
        </w:tc>
      </w:tr>
      <w:tr w:rsidR="007152CF" w:rsidTr="00D54381">
        <w:tc>
          <w:tcPr>
            <w:tcW w:w="9778" w:type="dxa"/>
            <w:tcBorders>
              <w:top w:val="single" w:sz="4" w:space="0" w:color="auto"/>
              <w:left w:val="single" w:sz="4" w:space="0" w:color="auto"/>
              <w:bottom w:val="single" w:sz="4" w:space="0" w:color="auto"/>
              <w:right w:val="single" w:sz="4" w:space="0" w:color="auto"/>
            </w:tcBorders>
            <w:hideMark/>
          </w:tcPr>
          <w:p w:rsidR="007152CF" w:rsidRDefault="007152CF" w:rsidP="00D54381">
            <w:pPr>
              <w:jc w:val="both"/>
            </w:pPr>
            <w:r>
              <w:t>STRUMENTI-MODALITA’</w:t>
            </w:r>
          </w:p>
          <w:p w:rsidR="007152CF" w:rsidRPr="00C8267A" w:rsidRDefault="007152CF" w:rsidP="00D54381">
            <w:pPr>
              <w:jc w:val="both"/>
              <w:rPr>
                <w:rFonts w:ascii="Times New Roman" w:hAnsi="Times New Roman" w:cs="Times New Roman"/>
                <w:szCs w:val="20"/>
              </w:rPr>
            </w:pPr>
          </w:p>
        </w:tc>
      </w:tr>
    </w:tbl>
    <w:p w:rsidR="007152CF" w:rsidRDefault="007152CF" w:rsidP="007152CF">
      <w:pPr>
        <w:rPr>
          <w:szCs w:val="20"/>
        </w:rPr>
      </w:pPr>
    </w:p>
    <w:p w:rsidR="0075121F" w:rsidRDefault="0075121F" w:rsidP="007152CF">
      <w:pPr>
        <w:rPr>
          <w:szCs w:val="20"/>
        </w:rPr>
      </w:pPr>
    </w:p>
    <w:p w:rsidR="007152CF" w:rsidRPr="004244D4" w:rsidRDefault="007152CF" w:rsidP="007152CF">
      <w:pPr>
        <w:rPr>
          <w:b/>
          <w:sz w:val="20"/>
        </w:rPr>
      </w:pPr>
      <w:proofErr w:type="gramStart"/>
      <w:r w:rsidRPr="004244D4">
        <w:rPr>
          <w:b/>
        </w:rPr>
        <w:t xml:space="preserve">Lonigo,   </w:t>
      </w:r>
      <w:proofErr w:type="gramEnd"/>
      <w:r w:rsidRPr="004244D4">
        <w:rPr>
          <w:b/>
        </w:rPr>
        <w:t xml:space="preserve">                                                                                                          Il/la responsabile del progetto</w:t>
      </w:r>
    </w:p>
    <w:p w:rsidR="007152CF" w:rsidRPr="008E6C4D" w:rsidRDefault="007152CF">
      <w:pPr>
        <w:rPr>
          <w:rFonts w:ascii="Verdana" w:hAnsi="Verdana"/>
        </w:rPr>
      </w:pPr>
    </w:p>
    <w:sectPr w:rsidR="007152CF" w:rsidRPr="008E6C4D" w:rsidSect="00965105">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DE"/>
    <w:rsid w:val="00260BEA"/>
    <w:rsid w:val="002F35DE"/>
    <w:rsid w:val="0035332C"/>
    <w:rsid w:val="003F3F2D"/>
    <w:rsid w:val="0040729E"/>
    <w:rsid w:val="004244D4"/>
    <w:rsid w:val="0057049E"/>
    <w:rsid w:val="00670359"/>
    <w:rsid w:val="007152CF"/>
    <w:rsid w:val="0075121F"/>
    <w:rsid w:val="007C566A"/>
    <w:rsid w:val="008E6C4D"/>
    <w:rsid w:val="00965105"/>
    <w:rsid w:val="009C3A42"/>
    <w:rsid w:val="00A8657A"/>
    <w:rsid w:val="00B95071"/>
    <w:rsid w:val="00C57027"/>
    <w:rsid w:val="00EB6EF1"/>
    <w:rsid w:val="00FB60BE"/>
    <w:rsid w:val="00FC5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C2846-2554-4C04-8DF2-1143358E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7152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8E6C4D"/>
    <w:pPr>
      <w:keepNext/>
      <w:spacing w:after="0" w:line="240" w:lineRule="auto"/>
      <w:ind w:left="4536"/>
      <w:jc w:val="both"/>
      <w:outlineLvl w:val="1"/>
    </w:pPr>
    <w:rPr>
      <w:rFonts w:ascii="Comic Sans MS" w:eastAsia="Times New Roman" w:hAnsi="Comic Sans MS" w:cs="Times New Roman"/>
      <w:b/>
      <w:sz w:val="24"/>
      <w:szCs w:val="20"/>
      <w:lang w:eastAsia="it-IT"/>
    </w:rPr>
  </w:style>
  <w:style w:type="paragraph" w:styleId="Titolo3">
    <w:name w:val="heading 3"/>
    <w:basedOn w:val="Normale"/>
    <w:next w:val="Normale"/>
    <w:link w:val="Titolo3Carattere"/>
    <w:uiPriority w:val="9"/>
    <w:semiHidden/>
    <w:unhideWhenUsed/>
    <w:qFormat/>
    <w:rsid w:val="007152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E6C4D"/>
    <w:rPr>
      <w:color w:val="0000FF"/>
      <w:u w:val="single"/>
    </w:rPr>
  </w:style>
  <w:style w:type="character" w:customStyle="1" w:styleId="Titolo2Carattere">
    <w:name w:val="Titolo 2 Carattere"/>
    <w:basedOn w:val="Carpredefinitoparagrafo"/>
    <w:link w:val="Titolo2"/>
    <w:rsid w:val="008E6C4D"/>
    <w:rPr>
      <w:rFonts w:ascii="Comic Sans MS" w:eastAsia="Times New Roman" w:hAnsi="Comic Sans MS" w:cs="Times New Roman"/>
      <w:b/>
      <w:sz w:val="24"/>
      <w:szCs w:val="20"/>
      <w:lang w:eastAsia="it-IT"/>
    </w:rPr>
  </w:style>
  <w:style w:type="paragraph" w:styleId="Testonormale">
    <w:name w:val="Plain Text"/>
    <w:basedOn w:val="Normale"/>
    <w:link w:val="TestonormaleCarattere"/>
    <w:uiPriority w:val="99"/>
    <w:rsid w:val="008E6C4D"/>
    <w:pPr>
      <w:spacing w:after="0" w:line="240" w:lineRule="auto"/>
    </w:pPr>
    <w:rPr>
      <w:rFonts w:ascii="Courier New" w:eastAsia="Times New Roman" w:hAnsi="Courier New" w:cs="Times New Roman"/>
      <w:sz w:val="20"/>
      <w:szCs w:val="20"/>
      <w:lang w:val="x-none" w:eastAsia="x-none"/>
    </w:rPr>
  </w:style>
  <w:style w:type="character" w:customStyle="1" w:styleId="TestonormaleCarattere">
    <w:name w:val="Testo normale Carattere"/>
    <w:basedOn w:val="Carpredefinitoparagrafo"/>
    <w:link w:val="Testonormale"/>
    <w:uiPriority w:val="99"/>
    <w:rsid w:val="008E6C4D"/>
    <w:rPr>
      <w:rFonts w:ascii="Courier New" w:eastAsia="Times New Roman" w:hAnsi="Courier New" w:cs="Times New Roman"/>
      <w:sz w:val="20"/>
      <w:szCs w:val="20"/>
      <w:lang w:val="x-none" w:eastAsia="x-none"/>
    </w:rPr>
  </w:style>
  <w:style w:type="paragraph" w:styleId="Testofumetto">
    <w:name w:val="Balloon Text"/>
    <w:basedOn w:val="Normale"/>
    <w:link w:val="TestofumettoCarattere"/>
    <w:uiPriority w:val="99"/>
    <w:semiHidden/>
    <w:unhideWhenUsed/>
    <w:rsid w:val="008E6C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6C4D"/>
    <w:rPr>
      <w:rFonts w:ascii="Segoe UI" w:hAnsi="Segoe UI" w:cs="Segoe UI"/>
      <w:sz w:val="18"/>
      <w:szCs w:val="18"/>
    </w:rPr>
  </w:style>
  <w:style w:type="character" w:customStyle="1" w:styleId="Titolo1Carattere">
    <w:name w:val="Titolo 1 Carattere"/>
    <w:basedOn w:val="Carpredefinitoparagrafo"/>
    <w:link w:val="Titolo1"/>
    <w:uiPriority w:val="9"/>
    <w:rsid w:val="007152C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7152CF"/>
    <w:rPr>
      <w:rFonts w:asciiTheme="majorHAnsi" w:eastAsiaTheme="majorEastAsia" w:hAnsiTheme="majorHAnsi" w:cstheme="majorBidi"/>
      <w:color w:val="1F4D78" w:themeColor="accent1" w:themeShade="7F"/>
      <w:sz w:val="24"/>
      <w:szCs w:val="24"/>
    </w:rPr>
  </w:style>
  <w:style w:type="paragraph" w:styleId="Corpotesto">
    <w:name w:val="Body Text"/>
    <w:basedOn w:val="Normale"/>
    <w:link w:val="CorpotestoCarattere"/>
    <w:uiPriority w:val="99"/>
    <w:unhideWhenUsed/>
    <w:rsid w:val="007152CF"/>
    <w:pPr>
      <w:spacing w:after="0" w:line="240" w:lineRule="auto"/>
      <w:jc w:val="both"/>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7152CF"/>
    <w:rPr>
      <w:rFonts w:ascii="Times New Roman" w:eastAsia="Times New Roman" w:hAnsi="Times New Roman" w:cs="Times New Roman"/>
      <w:sz w:val="20"/>
      <w:szCs w:val="20"/>
      <w:lang w:eastAsia="it-IT"/>
    </w:rPr>
  </w:style>
  <w:style w:type="paragraph" w:styleId="Citazione">
    <w:name w:val="Quote"/>
    <w:basedOn w:val="Normale"/>
    <w:next w:val="Normale"/>
    <w:link w:val="CitazioneCarattere"/>
    <w:uiPriority w:val="29"/>
    <w:qFormat/>
    <w:rsid w:val="007152CF"/>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7152CF"/>
    <w:rPr>
      <w:i/>
      <w:iCs/>
      <w:color w:val="404040" w:themeColor="text1" w:themeTint="BF"/>
    </w:rPr>
  </w:style>
  <w:style w:type="paragraph" w:styleId="Paragrafoelenco">
    <w:name w:val="List Paragraph"/>
    <w:basedOn w:val="Normale"/>
    <w:uiPriority w:val="34"/>
    <w:qFormat/>
    <w:rsid w:val="00EB6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Utente Windows</cp:lastModifiedBy>
  <cp:revision>2</cp:revision>
  <cp:lastPrinted>2017-09-26T11:43:00Z</cp:lastPrinted>
  <dcterms:created xsi:type="dcterms:W3CDTF">2020-09-26T21:52:00Z</dcterms:created>
  <dcterms:modified xsi:type="dcterms:W3CDTF">2020-09-26T21:52:00Z</dcterms:modified>
</cp:coreProperties>
</file>